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3770"/>
      </w:tblGrid>
      <w:tr w:rsidR="001E3A1C" w14:paraId="67E7471D" w14:textId="77777777">
        <w:trPr>
          <w:trHeight w:val="100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6E5FAE2" w14:textId="77777777" w:rsidR="001E3A1C" w:rsidRDefault="00000000">
            <w:pPr>
              <w:spacing w:after="326" w:line="270" w:lineRule="auto"/>
              <w:ind w:left="1142" w:right="1583" w:hanging="1142"/>
              <w:jc w:val="left"/>
            </w:pPr>
            <w:r>
              <w:t xml:space="preserve">........................................................ </w:t>
            </w:r>
            <w:r>
              <w:rPr>
                <w:sz w:val="16"/>
              </w:rPr>
              <w:t>(imię i nazwisko)</w:t>
            </w:r>
          </w:p>
          <w:p w14:paraId="5FD684B2" w14:textId="77777777" w:rsidR="001E3A1C" w:rsidRDefault="00000000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43AD7D47" w14:textId="77777777" w:rsidR="001E3A1C" w:rsidRDefault="00000000">
            <w:pPr>
              <w:spacing w:after="160" w:line="259" w:lineRule="auto"/>
              <w:ind w:left="0" w:firstLine="0"/>
              <w:jc w:val="left"/>
            </w:pPr>
            <w:r>
              <w:t xml:space="preserve"> Cechy dowodu osobistego</w:t>
            </w:r>
          </w:p>
          <w:p w14:paraId="71ABD3BF" w14:textId="77777777" w:rsidR="001E3A1C" w:rsidRDefault="00000000">
            <w:pPr>
              <w:spacing w:after="0" w:line="259" w:lineRule="auto"/>
              <w:ind w:left="62" w:firstLine="0"/>
            </w:pPr>
            <w:r>
              <w:t>Seria ............ Nr ..................................</w:t>
            </w:r>
          </w:p>
        </w:tc>
      </w:tr>
      <w:tr w:rsidR="001E3A1C" w14:paraId="3FFEB5E2" w14:textId="77777777">
        <w:trPr>
          <w:trHeight w:val="137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9FFFC6" w14:textId="77777777" w:rsidR="001E3A1C" w:rsidRDefault="00000000">
            <w:pPr>
              <w:spacing w:after="354" w:line="259" w:lineRule="auto"/>
              <w:ind w:left="850" w:firstLine="0"/>
              <w:jc w:val="left"/>
            </w:pPr>
            <w:r>
              <w:rPr>
                <w:sz w:val="16"/>
              </w:rPr>
              <w:t xml:space="preserve">              (adres)</w:t>
            </w:r>
          </w:p>
          <w:p w14:paraId="4B241968" w14:textId="77777777" w:rsidR="001E3A1C" w:rsidRDefault="00000000">
            <w:pPr>
              <w:spacing w:after="252" w:line="259" w:lineRule="auto"/>
              <w:ind w:left="0" w:firstLine="0"/>
              <w:jc w:val="left"/>
            </w:pPr>
            <w:r>
              <w:t>........................................................</w:t>
            </w:r>
          </w:p>
          <w:p w14:paraId="42EF99C0" w14:textId="77777777" w:rsidR="001E3A1C" w:rsidRDefault="00000000">
            <w:pPr>
              <w:spacing w:after="0" w:line="259" w:lineRule="auto"/>
              <w:ind w:left="0" w:firstLine="0"/>
              <w:jc w:val="left"/>
            </w:pPr>
            <w:r>
              <w:t>Pesel ...............................................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7CEA34F6" w14:textId="77777777" w:rsidR="001E3A1C" w:rsidRDefault="00000000">
            <w:pPr>
              <w:spacing w:after="0" w:line="259" w:lineRule="auto"/>
              <w:ind w:left="29" w:firstLine="0"/>
            </w:pPr>
            <w:r>
              <w:t xml:space="preserve"> wydany przez ......................................</w:t>
            </w:r>
          </w:p>
        </w:tc>
      </w:tr>
    </w:tbl>
    <w:p w14:paraId="299463F6" w14:textId="77777777" w:rsidR="001E3A1C" w:rsidRDefault="00000000">
      <w:pPr>
        <w:spacing w:after="0" w:line="259" w:lineRule="auto"/>
        <w:ind w:left="2967" w:firstLine="0"/>
        <w:jc w:val="center"/>
      </w:pPr>
      <w:r>
        <w:rPr>
          <w:b/>
          <w:sz w:val="28"/>
        </w:rPr>
        <w:t>Kierownik</w:t>
      </w:r>
    </w:p>
    <w:p w14:paraId="3CCBAB6F" w14:textId="77777777" w:rsidR="001E3A1C" w:rsidRDefault="00000000">
      <w:pPr>
        <w:spacing w:after="830" w:line="239" w:lineRule="auto"/>
        <w:ind w:left="5386" w:right="500" w:firstLine="0"/>
        <w:jc w:val="left"/>
      </w:pPr>
      <w:r>
        <w:rPr>
          <w:b/>
          <w:sz w:val="28"/>
        </w:rPr>
        <w:t>Urzędu Stanu Cywilnego w  Barcinie</w:t>
      </w:r>
    </w:p>
    <w:p w14:paraId="6C7C9DB5" w14:textId="77777777" w:rsidR="001E3A1C" w:rsidRDefault="00000000">
      <w:pPr>
        <w:spacing w:after="12"/>
        <w:ind w:left="-5"/>
      </w:pPr>
      <w:r>
        <w:t>dotyczy sprostowania, uzupełnienia                                  Nr aktu ..............................................</w:t>
      </w:r>
    </w:p>
    <w:p w14:paraId="03BB2789" w14:textId="77777777" w:rsidR="001E3A1C" w:rsidRDefault="00000000">
      <w:pPr>
        <w:spacing w:after="95" w:line="259" w:lineRule="auto"/>
        <w:ind w:left="0" w:firstLine="0"/>
        <w:jc w:val="left"/>
      </w:pPr>
      <w:r>
        <w:t xml:space="preserve">aktu </w:t>
      </w:r>
      <w:r>
        <w:rPr>
          <w:b/>
        </w:rPr>
        <w:t>urodzenia</w:t>
      </w:r>
      <w:r>
        <w:t xml:space="preserve">, </w:t>
      </w:r>
      <w:r>
        <w:rPr>
          <w:b/>
        </w:rPr>
        <w:t>małżeństwa, zgonu</w:t>
      </w:r>
    </w:p>
    <w:p w14:paraId="3DE87322" w14:textId="77777777" w:rsidR="001E3A1C" w:rsidRDefault="00000000" w:rsidP="00A62A82">
      <w:pPr>
        <w:spacing w:after="840" w:line="259" w:lineRule="auto"/>
        <w:ind w:left="0" w:firstLine="0"/>
        <w:jc w:val="left"/>
      </w:pPr>
      <w:r>
        <w:rPr>
          <w:sz w:val="16"/>
        </w:rPr>
        <w:t>*(właściwe podkreślić)</w:t>
      </w:r>
    </w:p>
    <w:p w14:paraId="1995BA51" w14:textId="77777777" w:rsidR="001E3A1C" w:rsidRDefault="00000000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20197C89" w14:textId="77777777" w:rsidR="001E3A1C" w:rsidRDefault="00000000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0CCB55B6" w14:textId="77777777" w:rsidR="001E3A1C" w:rsidRDefault="00000000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6FA3D499" w14:textId="77777777" w:rsidR="001E3A1C" w:rsidRDefault="00000000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7B1FD53C" w14:textId="77777777" w:rsidR="001E3A1C" w:rsidRDefault="00000000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0F444F1E" w14:textId="77777777" w:rsidR="001E3A1C" w:rsidRDefault="00000000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4A9BF02A" w14:textId="77777777" w:rsidR="001E3A1C" w:rsidRDefault="00000000">
      <w:pPr>
        <w:ind w:left="-15" w:firstLine="706"/>
      </w:pPr>
      <w:r>
        <w:t>Podstawą sprostowania – uzupełnienia – aktu stanu cywilnego są w szczególności inne akty stanu cywilnego, dotyczące danej osoby. I tak np.:</w:t>
      </w:r>
    </w:p>
    <w:p w14:paraId="5B5952EC" w14:textId="77777777" w:rsidR="001E3A1C" w:rsidRDefault="00000000">
      <w:pPr>
        <w:numPr>
          <w:ilvl w:val="0"/>
          <w:numId w:val="1"/>
        </w:numPr>
        <w:ind w:hanging="360"/>
      </w:pPr>
      <w:r>
        <w:t>akt urodzenia prostuje się na podstawie aktu małżeństwa rodziców, a w przypadku gdy dziecko nie pochodzi z małżeństwa- na podstawie aktu urodzenia matki lub ojca w sytuacji, gdy zostało ustalone ojcostwo;</w:t>
      </w:r>
    </w:p>
    <w:p w14:paraId="0CCF1582" w14:textId="77777777" w:rsidR="001E3A1C" w:rsidRDefault="00000000">
      <w:pPr>
        <w:numPr>
          <w:ilvl w:val="0"/>
          <w:numId w:val="1"/>
        </w:numPr>
        <w:ind w:hanging="360"/>
      </w:pPr>
      <w:r>
        <w:t>akt małżeństwa prostuje się na podstawie aktów urodzenia osób zawierających małżeństwo;</w:t>
      </w:r>
    </w:p>
    <w:p w14:paraId="7F78D3AC" w14:textId="77777777" w:rsidR="001E3A1C" w:rsidRDefault="00000000">
      <w:pPr>
        <w:numPr>
          <w:ilvl w:val="0"/>
          <w:numId w:val="1"/>
        </w:numPr>
        <w:spacing w:after="799"/>
        <w:ind w:hanging="360"/>
      </w:pPr>
      <w:r>
        <w:t>akt zgonu prostuje się na podstawie aktu małżeństwa, a w sytuacji, gdy osoba zmarła nie pozostawała w związku małżeńskim na podstawie jej aktu urodzenia</w:t>
      </w:r>
    </w:p>
    <w:p w14:paraId="595D5735" w14:textId="77777777" w:rsidR="001E3A1C" w:rsidRDefault="00000000">
      <w:pPr>
        <w:spacing w:after="237" w:line="259" w:lineRule="auto"/>
        <w:ind w:left="701"/>
        <w:jc w:val="left"/>
      </w:pPr>
      <w:r>
        <w:rPr>
          <w:sz w:val="20"/>
        </w:rPr>
        <w:t>Niniejszy dokument stanowi własność intelektualną Urzędu Miejskiego w Barcinie</w:t>
      </w:r>
    </w:p>
    <w:p w14:paraId="6CE7717B" w14:textId="77777777" w:rsidR="001E3A1C" w:rsidRDefault="00000000">
      <w:pPr>
        <w:spacing w:after="357" w:line="259" w:lineRule="auto"/>
        <w:ind w:left="-5"/>
        <w:jc w:val="left"/>
      </w:pPr>
      <w:r>
        <w:rPr>
          <w:sz w:val="18"/>
        </w:rPr>
        <w:t>F1/Po.I.-3/ZUSC, wydanie 1</w:t>
      </w:r>
    </w:p>
    <w:p w14:paraId="0CD014DE" w14:textId="77777777" w:rsidR="00A62A82" w:rsidRDefault="00A62A82">
      <w:pPr>
        <w:spacing w:after="542"/>
        <w:ind w:left="-5"/>
      </w:pPr>
    </w:p>
    <w:p w14:paraId="05F964BD" w14:textId="216723AB" w:rsidR="001E3A1C" w:rsidRDefault="00000000">
      <w:pPr>
        <w:spacing w:after="542"/>
        <w:ind w:left="-5"/>
      </w:pPr>
      <w:r>
        <w:lastRenderedPageBreak/>
        <w:t>Do podania załączam:</w:t>
      </w:r>
    </w:p>
    <w:p w14:paraId="4B9A4D3F" w14:textId="77777777" w:rsidR="001E3A1C" w:rsidRDefault="00000000">
      <w:pPr>
        <w:spacing w:after="537"/>
        <w:ind w:left="-5"/>
      </w:pPr>
      <w:r>
        <w:t>1). .................................................................................................................................................</w:t>
      </w:r>
    </w:p>
    <w:p w14:paraId="799258A1" w14:textId="77777777" w:rsidR="001E3A1C" w:rsidRDefault="00000000">
      <w:pPr>
        <w:spacing w:after="826" w:line="717" w:lineRule="auto"/>
        <w:ind w:left="0" w:firstLine="0"/>
        <w:jc w:val="center"/>
      </w:pPr>
      <w:r>
        <w:t>2). ................................................................................................................................................. 3). .................................................................................................................................................</w:t>
      </w:r>
    </w:p>
    <w:p w14:paraId="7E5F0428" w14:textId="77777777" w:rsidR="001E3A1C" w:rsidRDefault="00000000">
      <w:pPr>
        <w:spacing w:after="1367"/>
        <w:ind w:left="-5"/>
      </w:pPr>
      <w:r>
        <w:t>Barcin, dnia .......................................................</w:t>
      </w:r>
    </w:p>
    <w:p w14:paraId="1E2F737C" w14:textId="77777777" w:rsidR="001E3A1C" w:rsidRDefault="00000000" w:rsidP="00A62A82">
      <w:pPr>
        <w:spacing w:after="4560" w:line="247" w:lineRule="auto"/>
        <w:ind w:left="4955" w:hanging="1474"/>
      </w:pPr>
      <w:r>
        <w:t xml:space="preserve">........................................................................................ </w:t>
      </w:r>
      <w:r>
        <w:rPr>
          <w:sz w:val="16"/>
        </w:rPr>
        <w:t>(podpis wnoszącego podanie)</w:t>
      </w:r>
    </w:p>
    <w:tbl>
      <w:tblPr>
        <w:tblStyle w:val="TableGrid"/>
        <w:tblW w:w="33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80"/>
      </w:tblGrid>
      <w:tr w:rsidR="001E3A1C" w14:paraId="6EF2E530" w14:textId="77777777">
        <w:trPr>
          <w:trHeight w:val="26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D6E26C1" w14:textId="77777777" w:rsidR="001E3A1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Opłata skarbowa: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D17143" w14:textId="77777777" w:rsidR="001E3A1C" w:rsidRDefault="001E3A1C">
            <w:pPr>
              <w:spacing w:after="160" w:line="259" w:lineRule="auto"/>
              <w:ind w:left="0" w:firstLine="0"/>
              <w:jc w:val="left"/>
            </w:pPr>
          </w:p>
        </w:tc>
      </w:tr>
      <w:tr w:rsidR="001E3A1C" w14:paraId="2E9580E0" w14:textId="77777777">
        <w:trPr>
          <w:trHeight w:val="29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74F5812" w14:textId="77777777" w:rsidR="001E3A1C" w:rsidRDefault="00000000">
            <w:pPr>
              <w:spacing w:after="0" w:line="259" w:lineRule="auto"/>
              <w:ind w:left="67" w:firstLine="0"/>
              <w:jc w:val="left"/>
            </w:pPr>
            <w:r>
              <w:rPr>
                <w:rFonts w:ascii="Verdana" w:eastAsia="Verdana" w:hAnsi="Verdana" w:cs="Verdana"/>
              </w:rPr>
              <w:t xml:space="preserve">- </w:t>
            </w:r>
            <w:r>
              <w:t>od podania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F2B1A3" w14:textId="77777777" w:rsidR="001E3A1C" w:rsidRDefault="00000000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1E3A1C" w14:paraId="7DFDDBF6" w14:textId="77777777">
        <w:trPr>
          <w:trHeight w:val="29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87DCFDE" w14:textId="77777777" w:rsidR="001E3A1C" w:rsidRDefault="00000000">
            <w:pPr>
              <w:spacing w:after="0" w:line="259" w:lineRule="auto"/>
              <w:ind w:left="67" w:firstLine="0"/>
              <w:jc w:val="left"/>
            </w:pPr>
            <w:r>
              <w:rPr>
                <w:rFonts w:ascii="Verdana" w:eastAsia="Verdana" w:hAnsi="Verdana" w:cs="Verdana"/>
              </w:rPr>
              <w:t xml:space="preserve">- </w:t>
            </w:r>
            <w:r>
              <w:t>od decyzji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D9C3DDB" w14:textId="77777777" w:rsidR="001E3A1C" w:rsidRDefault="00000000">
            <w:pPr>
              <w:spacing w:after="0" w:line="259" w:lineRule="auto"/>
              <w:ind w:left="0" w:firstLine="0"/>
            </w:pPr>
            <w:r>
              <w:t>39 zł</w:t>
            </w:r>
          </w:p>
        </w:tc>
      </w:tr>
      <w:tr w:rsidR="001E3A1C" w14:paraId="3F4295F1" w14:textId="77777777">
        <w:trPr>
          <w:trHeight w:val="29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EEC71AB" w14:textId="77777777" w:rsidR="001E3A1C" w:rsidRDefault="00000000">
            <w:pPr>
              <w:spacing w:after="0" w:line="259" w:lineRule="auto"/>
              <w:ind w:left="67" w:firstLine="0"/>
              <w:jc w:val="left"/>
            </w:pPr>
            <w:r>
              <w:rPr>
                <w:rFonts w:ascii="Verdana" w:eastAsia="Verdana" w:hAnsi="Verdana" w:cs="Verdana"/>
              </w:rPr>
              <w:t xml:space="preserve">- </w:t>
            </w:r>
            <w:r>
              <w:t>od załączników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FD165FE" w14:textId="77777777" w:rsidR="001E3A1C" w:rsidRDefault="00000000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787F2221" w14:textId="77777777" w:rsidR="001E3A1C" w:rsidRDefault="00000000">
      <w:pPr>
        <w:numPr>
          <w:ilvl w:val="0"/>
          <w:numId w:val="2"/>
        </w:numPr>
        <w:spacing w:after="22"/>
        <w:ind w:hanging="360"/>
      </w:pPr>
      <w:r>
        <w:t>za jeden odpis skrócony 22 zł</w:t>
      </w:r>
    </w:p>
    <w:p w14:paraId="404D3530" w14:textId="77777777" w:rsidR="001E3A1C" w:rsidRDefault="00000000">
      <w:pPr>
        <w:numPr>
          <w:ilvl w:val="0"/>
          <w:numId w:val="2"/>
        </w:numPr>
        <w:spacing w:after="975"/>
        <w:ind w:hanging="360"/>
      </w:pPr>
      <w:r>
        <w:t>za jeden odpis zupełny 33 zł</w:t>
      </w:r>
    </w:p>
    <w:p w14:paraId="6CFE4D2C" w14:textId="77777777" w:rsidR="001E3A1C" w:rsidRDefault="00000000">
      <w:pPr>
        <w:spacing w:after="237" w:line="259" w:lineRule="auto"/>
        <w:ind w:left="701"/>
        <w:jc w:val="left"/>
      </w:pPr>
      <w:r>
        <w:rPr>
          <w:sz w:val="20"/>
        </w:rPr>
        <w:t>Niniejszy dokument stanowi własność intelektualną Urzędu Miejskiego w Barcinie</w:t>
      </w:r>
    </w:p>
    <w:p w14:paraId="72E38FE9" w14:textId="77777777" w:rsidR="001E3A1C" w:rsidRDefault="00000000">
      <w:pPr>
        <w:spacing w:after="357" w:line="259" w:lineRule="auto"/>
        <w:ind w:left="-5"/>
        <w:jc w:val="left"/>
      </w:pPr>
      <w:r>
        <w:rPr>
          <w:sz w:val="18"/>
        </w:rPr>
        <w:t>F1/Po.I.-3/ZUSC, wydanie 1</w:t>
      </w:r>
    </w:p>
    <w:sectPr w:rsidR="001E3A1C">
      <w:pgSz w:w="11904" w:h="16838"/>
      <w:pgMar w:top="1418" w:right="1413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0D11"/>
    <w:multiLevelType w:val="hybridMultilevel"/>
    <w:tmpl w:val="0F102508"/>
    <w:lvl w:ilvl="0" w:tplc="EF227572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88AC0">
      <w:start w:val="1"/>
      <w:numFmt w:val="bullet"/>
      <w:lvlText w:val="o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253A">
      <w:start w:val="1"/>
      <w:numFmt w:val="bullet"/>
      <w:lvlText w:val="▪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02A6A">
      <w:start w:val="1"/>
      <w:numFmt w:val="bullet"/>
      <w:lvlText w:val="•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86554">
      <w:start w:val="1"/>
      <w:numFmt w:val="bullet"/>
      <w:lvlText w:val="o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22568">
      <w:start w:val="1"/>
      <w:numFmt w:val="bullet"/>
      <w:lvlText w:val="▪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6DB68">
      <w:start w:val="1"/>
      <w:numFmt w:val="bullet"/>
      <w:lvlText w:val="•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AF634">
      <w:start w:val="1"/>
      <w:numFmt w:val="bullet"/>
      <w:lvlText w:val="o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EBE2A">
      <w:start w:val="1"/>
      <w:numFmt w:val="bullet"/>
      <w:lvlText w:val="▪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909E2"/>
    <w:multiLevelType w:val="hybridMultilevel"/>
    <w:tmpl w:val="A7701ED6"/>
    <w:lvl w:ilvl="0" w:tplc="41C453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4803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6141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CA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683A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2C98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CBF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A034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B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4172800">
    <w:abstractNumId w:val="1"/>
  </w:num>
  <w:num w:numId="2" w16cid:durableId="97799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1C"/>
    <w:rsid w:val="001E3A1C"/>
    <w:rsid w:val="00A62A82"/>
    <w:rsid w:val="00D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B33C"/>
  <w15:docId w15:val="{525C8D5D-A7B0-485E-8183-6E0A514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UM_Barcin MS_Live_ID</cp:lastModifiedBy>
  <cp:revision>3</cp:revision>
  <dcterms:created xsi:type="dcterms:W3CDTF">2022-09-07T07:27:00Z</dcterms:created>
  <dcterms:modified xsi:type="dcterms:W3CDTF">2022-09-07T07:29:00Z</dcterms:modified>
</cp:coreProperties>
</file>